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SPARK 300 - IP wall-mounted outdoor station</w:t>
      </w:r>
    </w:p>
    <w:p>
      <w:pPr>
        <w:spacing w:after="220"/>
        <w:jc w:val="center"/>
      </w:pPr>
      <w:r>
        <w:rPr>
          <w:i/>
          <w:iCs/>
          <w:color w:val="666666"/>
          <w:sz w:val="24"/>
          <w:szCs w:val="24"/>
        </w:rPr>
        <w:t xml:space="preserve">SPARK 300 surface mount outdoor station with 4" touch display Equipped with HD camera with panoramic view and QR code reading, motion sensor radar, Ethernet and Wifi network interfaces, Bluetooth and NFC access control interfaces, programmable physical button.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spark-300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SPARK 300 surface mount outdoor station with 4" touch display Equipped with HD camera with panoramic view and QR code reading, motion sensor radar, Ethernet and Wifi network interfaces, Bluetooth and NFC access control interfaces, programmable physical button.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SPARK 300 surface mount outdoor station with 4" touch display Equipped with HD camera with panoramic view and QR code reading, motion sensor radar, Ethernet and Wifi network interfaces, Bluetooth and NFC access control interfaces, programmable physical button.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Intuitive touchscreen interface that allows the device to be used as a video intercom or as a keypad for access counter</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SPARK 300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Exterior Wall</w:t>
            </w:r>
          </w:p>
        </w:tc>
      </w:tr>
      <w:tr>
        <w:tc>
          <w:tcPr>
            <w:tcW w:type="pct" w:w="38%"/>
          </w:tcPr>
          <w:p>
            <w:r>
              <w:t xml:space="preserve">Available colors</w:t>
            </w:r>
          </w:p>
        </w:tc>
        <w:tc>
          <w:tcPr>
            <w:tcW w:type="pct" w:w="62%"/>
          </w:tcPr>
          <w:p>
            <w:r>
              <w:t xml:space="preserve">Gray Shadow,Silver</w:t>
            </w:r>
          </w:p>
        </w:tc>
      </w:tr>
      <w:tr>
        <w:tc>
          <w:tcPr>
            <w:tcW w:type="pct" w:w="38%"/>
          </w:tcPr>
          <w:p>
            <w:r>
              <w:t xml:space="preserve">Height</w:t>
            </w:r>
          </w:p>
        </w:tc>
        <w:tc>
          <w:tcPr>
            <w:tcW w:type="pct" w:w="62%"/>
          </w:tcPr>
          <w:p>
            <w:r>
              <w:t xml:space="preserve">187 mm</w:t>
            </w:r>
          </w:p>
        </w:tc>
      </w:tr>
      <w:tr>
        <w:tc>
          <w:tcPr>
            <w:tcW w:type="pct" w:w="38%"/>
          </w:tcPr>
          <w:p>
            <w:r>
              <w:t xml:space="preserve">Width</w:t>
            </w:r>
          </w:p>
        </w:tc>
        <w:tc>
          <w:tcPr>
            <w:tcW w:type="pct" w:w="62%"/>
          </w:tcPr>
          <w:p>
            <w:r>
              <w:t xml:space="preserve">113 mm</w:t>
            </w:r>
          </w:p>
        </w:tc>
      </w:tr>
      <w:tr>
        <w:tc>
          <w:tcPr>
            <w:tcW w:type="pct" w:w="38%"/>
          </w:tcPr>
          <w:p>
            <w:r>
              <w:t xml:space="preserve">Thickness</w:t>
            </w:r>
          </w:p>
        </w:tc>
        <w:tc>
          <w:tcPr>
            <w:tcW w:type="pct" w:w="62%"/>
          </w:tcPr>
          <w:p>
            <w:r>
              <w:t xml:space="preserve">30 mm</w:t>
            </w:r>
          </w:p>
        </w:tc>
      </w:tr>
      <w:tr>
        <w:tc>
          <w:tcPr>
            <w:tcW w:type="pct" w:w="38%"/>
          </w:tcPr>
          <w:p>
            <w:r>
              <w:t xml:space="preserve">Weight</w:t>
            </w:r>
          </w:p>
        </w:tc>
        <w:tc>
          <w:tcPr>
            <w:tcW w:type="pct" w:w="62%"/>
          </w:tcPr>
          <w:p>
            <w:r>
              <w:t xml:space="preserve">850 g</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5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4"</w:t>
            </w:r>
          </w:p>
        </w:tc>
      </w:tr>
      <w:tr>
        <w:tc>
          <w:tcPr>
            <w:tcW w:type="pct" w:w="38%"/>
          </w:tcPr>
          <w:p>
            <w:r>
              <w:t xml:space="preserve">Touch screen</w:t>
            </w:r>
          </w:p>
        </w:tc>
        <w:tc>
          <w:tcPr>
            <w:tcW w:type="pct" w:w="62%"/>
          </w:tcPr>
          <w:p>
            <w:r>
              <w:t xml:space="preserve">YES, capacitive rain-proof</w:t>
            </w:r>
          </w:p>
        </w:tc>
      </w:tr>
      <w:tr>
        <w:tc>
          <w:tcPr>
            <w:tcW w:type="pct" w:w="38%"/>
          </w:tcPr>
          <w:p>
            <w:r>
              <w:t xml:space="preserve">Resolution</w:t>
            </w:r>
          </w:p>
        </w:tc>
        <w:tc>
          <w:tcPr>
            <w:tcW w:type="pct" w:w="62%"/>
          </w:tcPr>
          <w:p>
            <w:r>
              <w:t xml:space="preserve">1280 × 720</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IPS</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IK07</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r>
        <w:tc>
          <w:tcPr>
            <w:tcW w:type="pct" w:w="38%"/>
          </w:tcPr>
          <w:p>
            <w:r>
              <w:t xml:space="preserve">SD card</w:t>
            </w:r>
          </w:p>
        </w:tc>
        <w:tc>
          <w:tcPr>
            <w:tcW w:type="pct" w:w="62%"/>
          </w:tcPr>
          <w:p>
            <w:r>
              <w:t xml:space="preserve">Memory expansion via microSD card.</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59c76ed4020e256a02e1bf881a7e4a0c6b59c.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2026-04-06T14:04:52.677Z</dcterms:created>
  <dcterms:modified xsi:type="dcterms:W3CDTF">2026-04-06T14:04:52.677Z</dcterms:modified>
</cp:coreProperties>
</file>

<file path=docProps/custom.xml><?xml version="1.0" encoding="utf-8"?>
<Properties xmlns="http://schemas.openxmlformats.org/officeDocument/2006/custom-properties" xmlns:vt="http://schemas.openxmlformats.org/officeDocument/2006/docPropsVTypes"/>
</file>