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2000 - IP Recessed Outdoor Station</w:t>
      </w:r>
    </w:p>
    <w:p>
      <w:pPr>
        <w:spacing w:after="220"/>
        <w:jc w:val="center"/>
      </w:pPr>
      <w:r>
        <w:rPr>
          <w:i/>
          <w:iCs/>
          <w:color w:val="666666"/>
          <w:sz w:val="24"/>
          <w:szCs w:val="24"/>
        </w:rPr>
        <w:t xml:space="preserve">VERTEX 2000 outdoor station with recessed wall mounting and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vertex-2000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VERTEX 2000 outdoor station with recessed wall mounting and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2000 outdoor station with recessed wall mounting and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Intuitive touchscreen interface that allows the device to be used as a video intercom or as a keypad for access counter</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2000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Cashing</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324 mm</w:t>
            </w:r>
          </w:p>
        </w:tc>
      </w:tr>
      <w:tr>
        <w:tc>
          <w:tcPr>
            <w:tcW w:type="pct" w:w="38%"/>
          </w:tcPr>
          <w:p>
            <w:r>
              <w:t xml:space="preserve">Width</w:t>
            </w:r>
          </w:p>
        </w:tc>
        <w:tc>
          <w:tcPr>
            <w:tcW w:type="pct" w:w="62%"/>
          </w:tcPr>
          <w:p>
            <w:r>
              <w:t xml:space="preserve">139 mm</w:t>
            </w:r>
          </w:p>
        </w:tc>
      </w:tr>
      <w:tr>
        <w:tc>
          <w:tcPr>
            <w:tcW w:type="pct" w:w="38%"/>
          </w:tcPr>
          <w:p>
            <w:r>
              <w:t xml:space="preserve">Thickness</w:t>
            </w:r>
          </w:p>
        </w:tc>
        <w:tc>
          <w:tcPr>
            <w:tcW w:type="pct" w:w="62%"/>
          </w:tcPr>
          <w:p>
            <w:r>
              <w:t xml:space="preserve">3 mm</w:t>
            </w:r>
          </w:p>
        </w:tc>
      </w:tr>
      <w:tr>
        <w:tc>
          <w:tcPr>
            <w:tcW w:type="pct" w:w="38%"/>
          </w:tcPr>
          <w:p>
            <w:r>
              <w:t xml:space="preserve">Weight</w:t>
            </w:r>
          </w:p>
        </w:tc>
        <w:tc>
          <w:tcPr>
            <w:tcW w:type="pct" w:w="62%"/>
          </w:tcPr>
          <w:p>
            <w:r>
              <w:t xml:space="preserve">1650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7"</w:t>
            </w:r>
          </w:p>
        </w:tc>
      </w:tr>
      <w:tr>
        <w:tc>
          <w:tcPr>
            <w:tcW w:type="pct" w:w="38%"/>
          </w:tcPr>
          <w:p>
            <w:r>
              <w:t xml:space="preserve">Touch screen</w:t>
            </w:r>
          </w:p>
        </w:tc>
        <w:tc>
          <w:tcPr>
            <w:tcW w:type="pct" w:w="62%"/>
          </w:tcPr>
          <w:p>
            <w:r>
              <w:t xml:space="preserve">YES, capacitive rain-proof</w:t>
            </w:r>
          </w:p>
        </w:tc>
      </w:tr>
      <w:tr>
        <w:tc>
          <w:tcPr>
            <w:tcW w:type="pct" w:w="38%"/>
          </w:tcPr>
          <w:p>
            <w:r>
              <w:t xml:space="preserve">Resolution</w:t>
            </w:r>
          </w:p>
        </w:tc>
        <w:tc>
          <w:tcPr>
            <w:tcW w:type="pct" w:w="62%"/>
          </w:tcPr>
          <w:p>
            <w:r>
              <w:t xml:space="preserve">1280 × 800</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IPS</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IK07</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71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7175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ebab5960c82298ea55c5819749f22ce86f6f6f2e.png"/><Relationship Id="rId9" Type="http://schemas.openxmlformats.org/officeDocument/2006/relationships/image" Target="media/5de33462f60684676c8f1c796d71ccb02856051f.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2026-04-06T14:04:40.858Z</dcterms:created>
  <dcterms:modified xsi:type="dcterms:W3CDTF">2026-04-06T14:04:40.858Z</dcterms:modified>
</cp:coreProperties>
</file>

<file path=docProps/custom.xml><?xml version="1.0" encoding="utf-8"?>
<Properties xmlns="http://schemas.openxmlformats.org/officeDocument/2006/custom-properties" xmlns:vt="http://schemas.openxmlformats.org/officeDocument/2006/docPropsVTypes"/>
</file>